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Descubre los secretos de belleza y bienestar que esconde un pez mexicano 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04 de octubre de 2023: </w:t>
      </w:r>
      <w:r w:rsidDel="00000000" w:rsidR="00000000" w:rsidRPr="00000000">
        <w:rPr>
          <w:rtl w:val="0"/>
        </w:rPr>
        <w:t xml:space="preserve">El océano, con su profundidad y amplitud, esconde secretos que han sido la clave de la belleza y el bienestar durante años. Uno de estos secretos es la Totoaba, un pez exclusivo del Golfo de California, que ha sido el centro de atención en el mundo de la belleza y el cuidado personal.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¿Sabías que consumir al menos 10 gramos de Péptidos de Colágeno Marino al día puede transformar tu piel? Según un estudio clínico publicado en el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Journal of Medical Nutrition and Nutraceuticals</w:t>
        </w:r>
      </w:hyperlink>
      <w:r w:rsidDel="00000000" w:rsidR="00000000" w:rsidRPr="00000000">
        <w:rPr>
          <w:rtl w:val="0"/>
        </w:rPr>
        <w:t xml:space="preserve">, aquellos que incorporaron esta cantidad en su rutina diaria experimentaron una notable mejora en la elasticidad e hidratación de la piel, reduciendo significativamente la profundidad de las arrugas y la aspereza en un período de 6 a 8 semanas, recomendando para mantener estos cambios, tomarlo diariamente.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Los péptidos de colágeno marino extraídos de la Totoaba son verdaderos elixires de belleza. Estos péptidos, junto con su alta concentración de Zinc, Selenio y Acido Hialurónico no solo contribuyen a una salud óptima, sino que también son esenciales para una piel radiante, cabello saludable y uñas fuertes. Además, la Totoaba es la única especie marina que nos brinda Ácido Hialurónico de forma 100% natural, un componente esencial para mantener la piel hidratada y joven.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b w:val="1"/>
          <w:rtl w:val="0"/>
        </w:rPr>
        <w:t xml:space="preserve">Cof Food Supplements SA de CV,</w:t>
      </w:r>
      <w:r w:rsidDel="00000000" w:rsidR="00000000" w:rsidRPr="00000000">
        <w:rPr>
          <w:rtl w:val="0"/>
        </w:rPr>
        <w:t xml:space="preserve"> una empresa pionera en la investigación y transformación de productos marinos, ha dedicado años a descubrir y potenciar los beneficios de la Totoaba. Su enfoque no solo se centra en la salud y el bienestar, sino también en realzar la belleza natural a través de ingredientes provenientes de la naturaleza.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Pronto tendrás la oportunidad de experimentar estos beneficios de primera mano. Un producto único, innovador, respaldado por años de investigación y con un enfoque en la sustentabilidad, está por llegar al mercado. Una solución que no solo cuida de ti, sino también del medio ambiente y de la conservación de especies marinas como la Totoaba.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¡Prepárate para descubrir una nueva forma de cuidar tu piel y realzar tu belleza de manera natural!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Acerca de The Blue Formula</w:t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 Blue Formula </w:t>
      </w:r>
      <w:r w:rsidDel="00000000" w:rsidR="00000000" w:rsidRPr="00000000">
        <w:rPr>
          <w:sz w:val="20"/>
          <w:szCs w:val="20"/>
          <w:rtl w:val="0"/>
        </w:rPr>
        <w:t xml:space="preserve">es el suplemento alimenticio preventivo y correctivo único en su tipo que revitaliza tu cuerpo y nutre tu piel. Desarrollado por COF Food </w:t>
      </w:r>
      <w:r w:rsidDel="00000000" w:rsidR="00000000" w:rsidRPr="00000000">
        <w:rPr>
          <w:sz w:val="20"/>
          <w:szCs w:val="20"/>
          <w:rtl w:val="0"/>
        </w:rPr>
        <w:t xml:space="preserve">Supplements</w:t>
      </w:r>
      <w:r w:rsidDel="00000000" w:rsidR="00000000" w:rsidRPr="00000000">
        <w:rPr>
          <w:sz w:val="20"/>
          <w:szCs w:val="20"/>
          <w:rtl w:val="0"/>
        </w:rPr>
        <w:t xml:space="preserve">, SA de CV, , la primera empresa mexicana dedicada a la investigación y cría sustentable del pez Totoaba, nuestro producto ofrece múltiples beneficios para la salud y el bienestar. Con presencia en México y un enfoque en la sustentabilidad,  contribuye al repoblamiento de especies protegidas en el Golfo de California. Revitaliza tu cuerpo, nutre tu piel. 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[Información pendiente sobre disponibilidad y canales de venta].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Síguenos en:</w:t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Facebook: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 The Blue Formula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Instagram: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@theblueformula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Contacto para prensa:  </w:t>
      </w:r>
    </w:p>
    <w:p w:rsidR="00000000" w:rsidDel="00000000" w:rsidP="00000000" w:rsidRDefault="00000000" w:rsidRPr="00000000" w14:paraId="0000002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another</w:t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Ismael Díaz</w:t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221 360 1572</w:t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ismael.diaz@another.co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sz w:val="72"/>
        <w:szCs w:val="72"/>
      </w:rPr>
      <w:drawing>
        <wp:inline distB="114300" distT="114300" distL="114300" distR="114300">
          <wp:extent cx="2486025" cy="7334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86025" cy="733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ismael.diaz@another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pubmed.ncbi.nlm.nih.gov/26362110/" TargetMode="External"/><Relationship Id="rId7" Type="http://schemas.openxmlformats.org/officeDocument/2006/relationships/hyperlink" Target="https://www.facebook.com/profile.php?id=61550745384069" TargetMode="External"/><Relationship Id="rId8" Type="http://schemas.openxmlformats.org/officeDocument/2006/relationships/hyperlink" Target="https://www.instagram.com/theblueformula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